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02AF" w14:textId="77777777" w:rsidR="00414CBC" w:rsidRDefault="00414CBC">
      <w:pPr>
        <w:pStyle w:val="BodyText"/>
        <w:spacing w:before="10"/>
        <w:rPr>
          <w:rFonts w:ascii="Times New Roman"/>
        </w:rPr>
      </w:pPr>
      <w:bookmarkStart w:id="0" w:name="_GoBack"/>
      <w:bookmarkEnd w:id="0"/>
    </w:p>
    <w:p w14:paraId="5AD0E0D2" w14:textId="77777777" w:rsidR="00414CBC" w:rsidRDefault="008361B0">
      <w:pPr>
        <w:pStyle w:val="Heading1"/>
        <w:ind w:left="2215"/>
      </w:pPr>
      <w:r>
        <w:t>Conflict-of-Interest and Confidentiality Guidelines</w:t>
      </w:r>
    </w:p>
    <w:p w14:paraId="1A4DABD6" w14:textId="77777777" w:rsidR="00414CBC" w:rsidRDefault="00414CBC">
      <w:pPr>
        <w:pStyle w:val="BodyText"/>
        <w:rPr>
          <w:b/>
        </w:rPr>
      </w:pPr>
    </w:p>
    <w:p w14:paraId="30C5F886" w14:textId="77777777" w:rsidR="00414CBC" w:rsidRDefault="00414CBC">
      <w:pPr>
        <w:pStyle w:val="BodyText"/>
        <w:spacing w:before="9"/>
        <w:rPr>
          <w:b/>
          <w:sz w:val="28"/>
        </w:rPr>
      </w:pPr>
    </w:p>
    <w:p w14:paraId="35DC06F8" w14:textId="77777777" w:rsidR="00414CBC" w:rsidRDefault="00050E75">
      <w:pPr>
        <w:spacing w:before="94"/>
        <w:ind w:left="31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DF4FD2" wp14:editId="3905FD56">
                <wp:simplePos x="0" y="0"/>
                <wp:positionH relativeFrom="page">
                  <wp:posOffset>1071245</wp:posOffset>
                </wp:positionH>
                <wp:positionV relativeFrom="paragraph">
                  <wp:posOffset>54610</wp:posOffset>
                </wp:positionV>
                <wp:extent cx="5629910" cy="4298950"/>
                <wp:effectExtent l="13970" t="6985" r="13970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4298950"/>
                          <a:chOff x="1687" y="86"/>
                          <a:chExt cx="8866" cy="677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696" y="95"/>
                            <a:ext cx="8847" cy="231"/>
                          </a:xfrm>
                          <a:custGeom>
                            <a:avLst/>
                            <a:gdLst>
                              <a:gd name="T0" fmla="+- 0 10543 1697"/>
                              <a:gd name="T1" fmla="*/ T0 w 8847"/>
                              <a:gd name="T2" fmla="+- 0 96 96"/>
                              <a:gd name="T3" fmla="*/ 96 h 231"/>
                              <a:gd name="T4" fmla="+- 0 10440 1697"/>
                              <a:gd name="T5" fmla="*/ T4 w 8847"/>
                              <a:gd name="T6" fmla="+- 0 96 96"/>
                              <a:gd name="T7" fmla="*/ 96 h 231"/>
                              <a:gd name="T8" fmla="+- 0 1800 1697"/>
                              <a:gd name="T9" fmla="*/ T8 w 8847"/>
                              <a:gd name="T10" fmla="+- 0 96 96"/>
                              <a:gd name="T11" fmla="*/ 96 h 231"/>
                              <a:gd name="T12" fmla="+- 0 1697 1697"/>
                              <a:gd name="T13" fmla="*/ T12 w 8847"/>
                              <a:gd name="T14" fmla="+- 0 96 96"/>
                              <a:gd name="T15" fmla="*/ 96 h 231"/>
                              <a:gd name="T16" fmla="+- 0 1697 1697"/>
                              <a:gd name="T17" fmla="*/ T16 w 8847"/>
                              <a:gd name="T18" fmla="+- 0 326 96"/>
                              <a:gd name="T19" fmla="*/ 326 h 231"/>
                              <a:gd name="T20" fmla="+- 0 1800 1697"/>
                              <a:gd name="T21" fmla="*/ T20 w 8847"/>
                              <a:gd name="T22" fmla="+- 0 326 96"/>
                              <a:gd name="T23" fmla="*/ 326 h 231"/>
                              <a:gd name="T24" fmla="+- 0 10440 1697"/>
                              <a:gd name="T25" fmla="*/ T24 w 8847"/>
                              <a:gd name="T26" fmla="+- 0 326 96"/>
                              <a:gd name="T27" fmla="*/ 326 h 231"/>
                              <a:gd name="T28" fmla="+- 0 10543 1697"/>
                              <a:gd name="T29" fmla="*/ T28 w 8847"/>
                              <a:gd name="T30" fmla="+- 0 326 96"/>
                              <a:gd name="T31" fmla="*/ 326 h 231"/>
                              <a:gd name="T32" fmla="+- 0 10543 1697"/>
                              <a:gd name="T33" fmla="*/ T32 w 8847"/>
                              <a:gd name="T34" fmla="+- 0 96 96"/>
                              <a:gd name="T35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47" h="231">
                                <a:moveTo>
                                  <a:pt x="8846" y="0"/>
                                </a:moveTo>
                                <a:lnTo>
                                  <a:pt x="874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3" y="230"/>
                                </a:lnTo>
                                <a:lnTo>
                                  <a:pt x="8743" y="230"/>
                                </a:lnTo>
                                <a:lnTo>
                                  <a:pt x="8846" y="230"/>
                                </a:ln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1687" y="86"/>
                            <a:ext cx="8866" cy="677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866"/>
                              <a:gd name="T2" fmla="+- 0 91 86"/>
                              <a:gd name="T3" fmla="*/ 91 h 6770"/>
                              <a:gd name="T4" fmla="+- 0 10553 1687"/>
                              <a:gd name="T5" fmla="*/ T4 w 8866"/>
                              <a:gd name="T6" fmla="+- 0 91 86"/>
                              <a:gd name="T7" fmla="*/ 91 h 6770"/>
                              <a:gd name="T8" fmla="+- 0 1687 1687"/>
                              <a:gd name="T9" fmla="*/ T8 w 8866"/>
                              <a:gd name="T10" fmla="+- 0 331 86"/>
                              <a:gd name="T11" fmla="*/ 331 h 6770"/>
                              <a:gd name="T12" fmla="+- 0 10553 1687"/>
                              <a:gd name="T13" fmla="*/ T12 w 8866"/>
                              <a:gd name="T14" fmla="+- 0 331 86"/>
                              <a:gd name="T15" fmla="*/ 331 h 6770"/>
                              <a:gd name="T16" fmla="+- 0 1692 1687"/>
                              <a:gd name="T17" fmla="*/ T16 w 8866"/>
                              <a:gd name="T18" fmla="+- 0 86 86"/>
                              <a:gd name="T19" fmla="*/ 86 h 6770"/>
                              <a:gd name="T20" fmla="+- 0 1692 1687"/>
                              <a:gd name="T21" fmla="*/ T20 w 8866"/>
                              <a:gd name="T22" fmla="+- 0 6855 86"/>
                              <a:gd name="T23" fmla="*/ 6855 h 6770"/>
                              <a:gd name="T24" fmla="+- 0 1687 1687"/>
                              <a:gd name="T25" fmla="*/ T24 w 8866"/>
                              <a:gd name="T26" fmla="+- 0 6850 86"/>
                              <a:gd name="T27" fmla="*/ 6850 h 6770"/>
                              <a:gd name="T28" fmla="+- 0 10543 1687"/>
                              <a:gd name="T29" fmla="*/ T28 w 8866"/>
                              <a:gd name="T30" fmla="+- 0 6850 86"/>
                              <a:gd name="T31" fmla="*/ 6850 h 6770"/>
                              <a:gd name="T32" fmla="+- 0 10548 1687"/>
                              <a:gd name="T33" fmla="*/ T32 w 8866"/>
                              <a:gd name="T34" fmla="+- 0 86 86"/>
                              <a:gd name="T35" fmla="*/ 86 h 6770"/>
                              <a:gd name="T36" fmla="+- 0 10548 1687"/>
                              <a:gd name="T37" fmla="*/ T36 w 8866"/>
                              <a:gd name="T38" fmla="+- 0 6855 86"/>
                              <a:gd name="T39" fmla="*/ 6855 h 6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66" h="6770">
                                <a:moveTo>
                                  <a:pt x="0" y="5"/>
                                </a:moveTo>
                                <a:lnTo>
                                  <a:pt x="8866" y="5"/>
                                </a:lnTo>
                                <a:moveTo>
                                  <a:pt x="0" y="245"/>
                                </a:moveTo>
                                <a:lnTo>
                                  <a:pt x="8866" y="245"/>
                                </a:lnTo>
                                <a:moveTo>
                                  <a:pt x="5" y="0"/>
                                </a:moveTo>
                                <a:lnTo>
                                  <a:pt x="5" y="6769"/>
                                </a:lnTo>
                                <a:moveTo>
                                  <a:pt x="0" y="6764"/>
                                </a:moveTo>
                                <a:lnTo>
                                  <a:pt x="8856" y="6764"/>
                                </a:lnTo>
                                <a:moveTo>
                                  <a:pt x="8861" y="0"/>
                                </a:moveTo>
                                <a:lnTo>
                                  <a:pt x="8861" y="67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F3DA" id="Group 26" o:spid="_x0000_s1026" style="position:absolute;margin-left:84.35pt;margin-top:4.3pt;width:443.3pt;height:338.5pt;z-index:-251660288;mso-position-horizontal-relative:page" coordorigin="1687,86" coordsize="8866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">
                <v:shape id="Freeform 28" o:spid="_x0000_s1027" style="position:absolute;left:1696;top:95;width:8847;height:231;visibility:visible;mso-wrap-style:square;v-text-anchor:top" coordsize="88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" path="m8846,l8743,,103,,,,,230r103,l8743,230r103,l8846,e" fillcolor="#ccc" stroked="f">
                  <v:path arrowok="t" o:connecttype="custom" o:connectlocs="8846,96;8743,96;103,96;0,96;0,326;103,326;8743,326;8846,326;8846,96" o:connectangles="0,0,0,0,0,0,0,0,0"/>
                </v:shape>
                <v:shape id="AutoShape 27" o:spid="_x0000_s1028" style="position:absolute;left:1687;top:86;width:8866;height:6770;visibility:visible;mso-wrap-style:square;v-text-anchor:top" coordsize="8866,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" path="m,5r8866,m,245r8866,m5,r,6769m,6764r8856,m8861,r,6769e" filled="f" strokeweight=".48pt">
                  <v:path arrowok="t" o:connecttype="custom" o:connectlocs="0,91;8866,91;0,331;8866,331;5,86;5,6855;0,6850;8856,6850;8861,86;8861,6855" o:connectangles="0,0,0,0,0,0,0,0,0,0"/>
                </v:shape>
                <w10:wrap anchorx="page"/>
              </v:group>
            </w:pict>
          </mc:Fallback>
        </mc:AlternateContent>
      </w:r>
      <w:r w:rsidR="008361B0">
        <w:rPr>
          <w:b/>
          <w:sz w:val="20"/>
        </w:rPr>
        <w:t>CONFLICT-OF-INTEREST GUIDELINES</w:t>
      </w:r>
    </w:p>
    <w:p w14:paraId="55042D36" w14:textId="77777777" w:rsidR="00414CBC" w:rsidRDefault="008361B0" w:rsidP="00050E75">
      <w:pPr>
        <w:pStyle w:val="BodyText"/>
        <w:tabs>
          <w:tab w:val="left" w:pos="7450"/>
        </w:tabs>
        <w:spacing w:before="108"/>
        <w:ind w:left="270" w:right="1930"/>
      </w:pPr>
      <w:r>
        <w:t xml:space="preserve">Please identify if you have had </w:t>
      </w:r>
      <w:r w:rsidR="00050E75">
        <w:t>any</w:t>
      </w:r>
      <w:r>
        <w:t xml:space="preserve"> of the following relati</w:t>
      </w:r>
      <w:r w:rsidR="00050E75">
        <w:t>onships with the Principal Inve</w:t>
      </w:r>
      <w:r>
        <w:t>stigator (PI) or listed personnel in the peer review documentation:</w:t>
      </w:r>
    </w:p>
    <w:p w14:paraId="1C4757A5" w14:textId="77777777" w:rsidR="00414CBC" w:rsidRDefault="008361B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0"/>
        </w:rPr>
      </w:pPr>
      <w:r>
        <w:rPr>
          <w:sz w:val="20"/>
        </w:rPr>
        <w:t>Have been a thesis or postdoctoral</w:t>
      </w:r>
      <w:r>
        <w:rPr>
          <w:spacing w:val="-4"/>
          <w:sz w:val="20"/>
        </w:rPr>
        <w:t xml:space="preserve"> </w:t>
      </w:r>
      <w:r>
        <w:rPr>
          <w:sz w:val="20"/>
        </w:rPr>
        <w:t>advisee/advisor;</w:t>
      </w:r>
    </w:p>
    <w:p w14:paraId="77FA2569" w14:textId="4D589D81" w:rsidR="00414CBC" w:rsidRDefault="008361B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8"/>
        <w:ind w:right="912" w:hanging="360"/>
        <w:rPr>
          <w:sz w:val="20"/>
        </w:rPr>
      </w:pPr>
      <w:r>
        <w:rPr>
          <w:sz w:val="20"/>
        </w:rPr>
        <w:t xml:space="preserve">Have been a co-author on a publication within the past </w:t>
      </w:r>
      <w:r w:rsidR="00AB6722">
        <w:rPr>
          <w:sz w:val="20"/>
        </w:rPr>
        <w:t>48</w:t>
      </w:r>
      <w:r>
        <w:rPr>
          <w:sz w:val="20"/>
        </w:rPr>
        <w:t xml:space="preserve"> months, including pending publications and submissions;</w:t>
      </w:r>
    </w:p>
    <w:p w14:paraId="527A307E" w14:textId="62C0B79A" w:rsidR="00414CBC" w:rsidRDefault="008361B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768" w:hanging="360"/>
        <w:rPr>
          <w:sz w:val="20"/>
        </w:rPr>
      </w:pPr>
      <w:r>
        <w:rPr>
          <w:sz w:val="20"/>
        </w:rPr>
        <w:t xml:space="preserve">Have been a collaborator on a project within the past </w:t>
      </w:r>
      <w:r w:rsidR="00AB6722">
        <w:rPr>
          <w:sz w:val="20"/>
        </w:rPr>
        <w:t>48</w:t>
      </w:r>
      <w:r>
        <w:rPr>
          <w:sz w:val="20"/>
        </w:rPr>
        <w:t xml:space="preserve"> months, including current and planned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collaborations;</w:t>
      </w:r>
    </w:p>
    <w:p w14:paraId="34A33BA6" w14:textId="68743E9B" w:rsidR="00414CBC" w:rsidRDefault="008361B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9"/>
        <w:ind w:right="610" w:hanging="360"/>
        <w:rPr>
          <w:sz w:val="20"/>
        </w:rPr>
      </w:pPr>
      <w:r>
        <w:rPr>
          <w:sz w:val="20"/>
        </w:rPr>
        <w:t xml:space="preserve">For someone in your field, have had a consulting/financial arrangement/other conflict-of- interest in the past </w:t>
      </w:r>
      <w:r w:rsidR="00AB6722">
        <w:rPr>
          <w:sz w:val="20"/>
        </w:rPr>
        <w:t>48</w:t>
      </w:r>
      <w:r w:rsidR="00050E75">
        <w:rPr>
          <w:sz w:val="20"/>
        </w:rPr>
        <w:t xml:space="preserve"> months </w:t>
      </w:r>
      <w:r>
        <w:rPr>
          <w:sz w:val="20"/>
        </w:rPr>
        <w:t>including receiving compensation of any type (e.g., money, goods or</w:t>
      </w:r>
      <w:r>
        <w:rPr>
          <w:spacing w:val="-3"/>
          <w:sz w:val="20"/>
        </w:rPr>
        <w:t xml:space="preserve"> </w:t>
      </w:r>
      <w:r>
        <w:rPr>
          <w:sz w:val="20"/>
        </w:rPr>
        <w:t>services);</w:t>
      </w:r>
    </w:p>
    <w:p w14:paraId="75341C07" w14:textId="77777777" w:rsidR="00414CBC" w:rsidRDefault="008361B0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635" w:hanging="360"/>
        <w:rPr>
          <w:sz w:val="20"/>
        </w:rPr>
      </w:pPr>
      <w:r>
        <w:rPr>
          <w:sz w:val="20"/>
        </w:rPr>
        <w:t>Have a known family relationship such as a spouse, child, sibling, or parent, or other relationship, such as a close personal friendship, that you think might tend to affect your judgment or be seen as doing so by a reasonable person familiar with the</w:t>
      </w:r>
      <w:r>
        <w:rPr>
          <w:spacing w:val="-31"/>
          <w:sz w:val="20"/>
        </w:rPr>
        <w:t xml:space="preserve"> </w:t>
      </w:r>
      <w:r>
        <w:rPr>
          <w:sz w:val="20"/>
        </w:rPr>
        <w:t>relationship.</w:t>
      </w:r>
    </w:p>
    <w:p w14:paraId="6B2438BE" w14:textId="77777777" w:rsidR="00414CBC" w:rsidRDefault="008361B0">
      <w:pPr>
        <w:pStyle w:val="BodyText"/>
        <w:spacing w:before="98" w:line="230" w:lineRule="exact"/>
        <w:ind w:left="260"/>
      </w:pPr>
      <w:r>
        <w:t>If you encounter a situation about which you are uncertain, please bring it to the attention of the</w:t>
      </w:r>
    </w:p>
    <w:p w14:paraId="67A1C922" w14:textId="77777777" w:rsidR="00414CBC" w:rsidRDefault="008361B0">
      <w:pPr>
        <w:pStyle w:val="BodyText"/>
        <w:spacing w:line="230" w:lineRule="exact"/>
        <w:ind w:left="260"/>
      </w:pPr>
      <w:r>
        <w:t>OSQR Coordinator for a determination.</w:t>
      </w:r>
    </w:p>
    <w:p w14:paraId="44ADFDC9" w14:textId="77777777" w:rsidR="00414CBC" w:rsidRDefault="008361B0">
      <w:pPr>
        <w:pStyle w:val="BodyText"/>
        <w:spacing w:before="100"/>
        <w:ind w:left="260" w:right="472"/>
      </w:pPr>
      <w:r>
        <w:t>If you determine that you have a conflict of interest, or an appearance of a conflict, and, therefore, are u</w:t>
      </w:r>
      <w:r w:rsidR="00050E75">
        <w:t>nable to review a</w:t>
      </w:r>
      <w:r>
        <w:t xml:space="preserve"> </w:t>
      </w:r>
      <w:r w:rsidR="00050E75">
        <w:t>research project plan</w:t>
      </w:r>
      <w:r>
        <w:t xml:space="preserve"> which you have been assigned, please notify the OSQR Coordinator immediately and destroy all printed and electronic materials related to</w:t>
      </w:r>
    </w:p>
    <w:p w14:paraId="61EDD917" w14:textId="77777777" w:rsidR="00414CBC" w:rsidRDefault="008361B0">
      <w:pPr>
        <w:pStyle w:val="BodyText"/>
        <w:ind w:left="260"/>
      </w:pPr>
      <w:r>
        <w:t xml:space="preserve">the </w:t>
      </w:r>
      <w:r w:rsidR="00050E75">
        <w:t>research project plan</w:t>
      </w:r>
      <w:r>
        <w:t>.</w:t>
      </w:r>
    </w:p>
    <w:p w14:paraId="7CAE35B9" w14:textId="77777777" w:rsidR="00414CBC" w:rsidRDefault="00050E75">
      <w:pPr>
        <w:pStyle w:val="BodyText"/>
        <w:spacing w:before="99"/>
        <w:ind w:left="260" w:righ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D4A21C" wp14:editId="395BEC28">
                <wp:simplePos x="0" y="0"/>
                <wp:positionH relativeFrom="page">
                  <wp:posOffset>1074420</wp:posOffset>
                </wp:positionH>
                <wp:positionV relativeFrom="paragraph">
                  <wp:posOffset>818515</wp:posOffset>
                </wp:positionV>
                <wp:extent cx="5623560" cy="152400"/>
                <wp:effectExtent l="7620" t="13335" r="762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52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7546" w14:textId="77777777" w:rsidR="00414CBC" w:rsidRDefault="008361B0">
                            <w:pPr>
                              <w:spacing w:line="230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CONFIDENTIALITY 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A2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84.6pt;margin-top:64.45pt;width:442.8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" fillcolor="#ccc" strokeweight=".48pt">
                <v:textbox inset="0,0,0,0">
                  <w:txbxContent>
                    <w:p w14:paraId="66AF7546" w14:textId="77777777" w:rsidR="00414CBC" w:rsidRDefault="008361B0">
                      <w:pPr>
                        <w:spacing w:line="230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CONFIDENTIALITY GUIDELINES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61B0">
        <w:t xml:space="preserve">Failure to identify a conflict of interest may subject you to administrative sanction, i.e., removal from review of the </w:t>
      </w:r>
      <w:r>
        <w:t>research project plan</w:t>
      </w:r>
      <w:r w:rsidR="008361B0">
        <w:t xml:space="preserve"> and/or disqualification from involvement in future reviews.</w:t>
      </w:r>
    </w:p>
    <w:p w14:paraId="424FE967" w14:textId="77777777" w:rsidR="00414CBC" w:rsidRDefault="00414CBC">
      <w:pPr>
        <w:pStyle w:val="BodyText"/>
      </w:pPr>
    </w:p>
    <w:p w14:paraId="0EB9DD2D" w14:textId="77777777" w:rsidR="00414CBC" w:rsidRDefault="00414CBC">
      <w:pPr>
        <w:pStyle w:val="BodyText"/>
      </w:pPr>
    </w:p>
    <w:p w14:paraId="0B66C923" w14:textId="77777777" w:rsidR="00414CBC" w:rsidRDefault="00414CBC">
      <w:pPr>
        <w:pStyle w:val="BodyText"/>
      </w:pPr>
    </w:p>
    <w:p w14:paraId="013F09A1" w14:textId="77777777" w:rsidR="00414CBC" w:rsidRDefault="00050E7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7F8829" wp14:editId="35974744">
                <wp:simplePos x="0" y="0"/>
                <wp:positionH relativeFrom="page">
                  <wp:posOffset>1074420</wp:posOffset>
                </wp:positionH>
                <wp:positionV relativeFrom="paragraph">
                  <wp:posOffset>177800</wp:posOffset>
                </wp:positionV>
                <wp:extent cx="5623560" cy="2051685"/>
                <wp:effectExtent l="7620" t="6350" r="7620" b="889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051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968DE" w14:textId="77777777" w:rsidR="00414CBC" w:rsidRDefault="008361B0" w:rsidP="00050E75">
                            <w:pPr>
                              <w:pStyle w:val="BodyText"/>
                              <w:ind w:left="103" w:right="169"/>
                            </w:pPr>
                            <w:r>
                              <w:t xml:space="preserve">While the content of </w:t>
                            </w:r>
                            <w:r w:rsidR="00050E75">
                              <w:t>research project plan</w:t>
                            </w:r>
                            <w:r>
                              <w:t xml:space="preserve"> is subject to the Freedom of Information Act (FOIA), reviewers should not disclose information contained in </w:t>
                            </w:r>
                            <w:r w:rsidR="00050E75">
                              <w:t>research project plan</w:t>
                            </w:r>
                            <w:r>
                              <w:t xml:space="preserve">s as it is the role of the Department of Agriculture, not the reviewer, to determine whether such information is releasable pursuant to the FOIA. For this reason, confidentiality must be maintained--therefore </w:t>
                            </w:r>
                            <w:r w:rsidRPr="00050E75">
                              <w:rPr>
                                <w:b/>
                              </w:rPr>
                              <w:t>DO NOT</w:t>
                            </w:r>
                            <w:r>
                              <w:t xml:space="preserve"> copy, quote, or otherwise use material from this </w:t>
                            </w:r>
                            <w:r w:rsidR="00050E75">
                              <w:t xml:space="preserve">research project plan. If you believe that another individual or group could </w:t>
                            </w:r>
                            <w:r>
                              <w:t>make a substantial contribution to the review, consult with the OSQR Coordinator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 w:rsidR="00050E75">
                              <w:t xml:space="preserve"> </w:t>
                            </w:r>
                            <w:r>
                              <w:t xml:space="preserve">disclosing either the contents of the </w:t>
                            </w:r>
                            <w:r w:rsidR="00050E75">
                              <w:t>research project plan</w:t>
                            </w:r>
                            <w:r>
                              <w:t xml:space="preserve"> or the applicant's name. When you complete the review, </w:t>
                            </w:r>
                            <w:r w:rsidR="00050E75">
                              <w:t>you are requested to</w:t>
                            </w:r>
                            <w:r>
                              <w:t xml:space="preserve"> destroy the peer review documentation and maintain its confidentiality.</w:t>
                            </w:r>
                            <w:r w:rsidR="00050E75">
                              <w:t xml:space="preserve"> In the event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050E75">
                              <w:rPr>
                                <w:spacing w:val="-3"/>
                              </w:rPr>
                              <w:t xml:space="preserve">complete the </w:t>
                            </w:r>
                            <w:r>
                              <w:t>review,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notify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OSQR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proceed.</w:t>
                            </w:r>
                          </w:p>
                          <w:p w14:paraId="66B8FCF7" w14:textId="77777777" w:rsidR="00050E75" w:rsidRDefault="00050E75" w:rsidP="00050E75">
                            <w:pPr>
                              <w:pStyle w:val="BodyText"/>
                              <w:ind w:left="103" w:right="169"/>
                              <w:rPr>
                                <w:sz w:val="26"/>
                              </w:rPr>
                            </w:pPr>
                          </w:p>
                          <w:p w14:paraId="61CD7448" w14:textId="77777777" w:rsidR="00414CBC" w:rsidRDefault="008361B0" w:rsidP="00050E75">
                            <w:pPr>
                              <w:pStyle w:val="BodyText"/>
                              <w:ind w:left="90" w:right="374" w:firstLine="11"/>
                            </w:pPr>
                            <w:r>
                              <w:t>Unauthorized disclosure of confidential information may subject you to administrative sanction, i.e., removal from peer review and/or disqualification from involvement in future reviews.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8829" id="Text Box 24" o:spid="_x0000_s1027" type="#_x0000_t202" style="position:absolute;margin-left:84.6pt;margin-top:14pt;width:442.8pt;height:16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" filled="f" strokeweight=".48pt">
                <v:textbox inset="0,0,0,0">
                  <w:txbxContent>
                    <w:p w14:paraId="627968DE" w14:textId="77777777" w:rsidR="00414CBC" w:rsidRDefault="008361B0" w:rsidP="00050E75">
                      <w:pPr>
                        <w:pStyle w:val="BodyText"/>
                        <w:ind w:left="103" w:right="169"/>
                      </w:pPr>
                      <w:r>
                        <w:t xml:space="preserve">While the content of </w:t>
                      </w:r>
                      <w:r w:rsidR="00050E75">
                        <w:t>research project plan</w:t>
                      </w:r>
                      <w:r>
                        <w:t xml:space="preserve"> is subject to the Freedom of Information Act (FOIA), reviewers should not disclose information contained in </w:t>
                      </w:r>
                      <w:r w:rsidR="00050E75">
                        <w:t>research project plan</w:t>
                      </w:r>
                      <w:r>
                        <w:t xml:space="preserve">s as it is the role of the Department of Agriculture, not the reviewer, to determine whether such information is releasable pursuant to the FOIA. For this reason, confidentiality must be maintained--therefore </w:t>
                      </w:r>
                      <w:r w:rsidRPr="00050E75">
                        <w:rPr>
                          <w:b/>
                        </w:rPr>
                        <w:t>DO NOT</w:t>
                      </w:r>
                      <w:r>
                        <w:t xml:space="preserve"> copy, quote, or otherwise use material from this </w:t>
                      </w:r>
                      <w:r w:rsidR="00050E75">
                        <w:t xml:space="preserve">research project plan. If you believe that another individual or group could </w:t>
                      </w:r>
                      <w:r>
                        <w:t>make a substantial contribution to the review, consult with the OSQR Coordinator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before</w:t>
                      </w:r>
                      <w:r w:rsidR="00050E75">
                        <w:t xml:space="preserve"> </w:t>
                      </w:r>
                      <w:r>
                        <w:t xml:space="preserve">disclosing either the contents of the </w:t>
                      </w:r>
                      <w:r w:rsidR="00050E75">
                        <w:t>research project plan</w:t>
                      </w:r>
                      <w:r>
                        <w:t xml:space="preserve"> or the applicant's name. When you complete the review, </w:t>
                      </w:r>
                      <w:r w:rsidR="00050E75">
                        <w:t>you are requested to</w:t>
                      </w:r>
                      <w:r>
                        <w:t xml:space="preserve"> destroy the peer review documentation and maintain its confidentiality.</w:t>
                      </w:r>
                      <w:r w:rsidR="00050E75">
                        <w:t xml:space="preserve"> In the event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050E75">
                        <w:rPr>
                          <w:spacing w:val="-3"/>
                        </w:rPr>
                        <w:t xml:space="preserve">complete the </w:t>
                      </w:r>
                      <w:r>
                        <w:t>review,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notify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OSQR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proceed.</w:t>
                      </w:r>
                    </w:p>
                    <w:p w14:paraId="66B8FCF7" w14:textId="77777777" w:rsidR="00050E75" w:rsidRDefault="00050E75" w:rsidP="00050E75">
                      <w:pPr>
                        <w:pStyle w:val="BodyText"/>
                        <w:ind w:left="103" w:right="169"/>
                        <w:rPr>
                          <w:sz w:val="26"/>
                        </w:rPr>
                      </w:pPr>
                    </w:p>
                    <w:p w14:paraId="61CD7448" w14:textId="77777777" w:rsidR="00414CBC" w:rsidRDefault="008361B0" w:rsidP="00050E75">
                      <w:pPr>
                        <w:pStyle w:val="BodyText"/>
                        <w:ind w:left="90" w:right="374" w:firstLine="11"/>
                      </w:pPr>
                      <w:r>
                        <w:t>Unauthorized disclosure of confidential information may subject you to administrative sanction, i.e., removal from peer review and/or disqualification from involvement in future reviews.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6104A8" w14:textId="77777777" w:rsidR="00414CBC" w:rsidRDefault="00414CBC">
      <w:pPr>
        <w:sectPr w:rsidR="00414CBC">
          <w:headerReference w:type="default" r:id="rId7"/>
          <w:type w:val="continuous"/>
          <w:pgSz w:w="12240" w:h="15840"/>
          <w:pgMar w:top="1560" w:right="1320" w:bottom="280" w:left="1540" w:header="1158" w:footer="720" w:gutter="0"/>
          <w:cols w:space="720"/>
        </w:sectPr>
      </w:pPr>
    </w:p>
    <w:p w14:paraId="26FC9074" w14:textId="77777777" w:rsidR="00414CBC" w:rsidRDefault="00050E75">
      <w:pPr>
        <w:pStyle w:val="BodyText"/>
        <w:spacing w:before="1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95C24A" wp14:editId="174B4868">
                <wp:simplePos x="0" y="0"/>
                <wp:positionH relativeFrom="page">
                  <wp:posOffset>1074420</wp:posOffset>
                </wp:positionH>
                <wp:positionV relativeFrom="page">
                  <wp:posOffset>4925060</wp:posOffset>
                </wp:positionV>
                <wp:extent cx="5623560" cy="123190"/>
                <wp:effectExtent l="7620" t="10160" r="762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23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60DE" w14:textId="77777777" w:rsidR="00414CBC" w:rsidRDefault="008361B0">
                            <w:pPr>
                              <w:spacing w:line="182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 Confidentiality of the Review Process and Reviewer Names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C24A" id="Text Box 23" o:spid="_x0000_s1028" type="#_x0000_t202" style="position:absolute;margin-left:84.6pt;margin-top:387.8pt;width:442.8pt;height:9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" fillcolor="#ccc" strokeweight=".48pt">
                <v:textbox inset="0,0,0,0">
                  <w:txbxContent>
                    <w:p w14:paraId="7E5060DE" w14:textId="77777777" w:rsidR="00414CBC" w:rsidRDefault="008361B0">
                      <w:pPr>
                        <w:spacing w:line="18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4. Confidentiality of the Review Process and Reviewer Names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25881C" wp14:editId="40E37B34">
                <wp:simplePos x="0" y="0"/>
                <wp:positionH relativeFrom="page">
                  <wp:posOffset>1074420</wp:posOffset>
                </wp:positionH>
                <wp:positionV relativeFrom="page">
                  <wp:posOffset>3620135</wp:posOffset>
                </wp:positionV>
                <wp:extent cx="5623560" cy="123825"/>
                <wp:effectExtent l="7620" t="10160" r="7620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8ABB" w14:textId="77777777" w:rsidR="00414CBC" w:rsidRDefault="008361B0">
                            <w:pPr>
                              <w:spacing w:line="183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3. Your Obligation to Maintain the Confidentiality of </w:t>
                            </w:r>
                            <w:r w:rsidR="00050E75">
                              <w:rPr>
                                <w:b/>
                                <w:sz w:val="16"/>
                              </w:rPr>
                              <w:t>Research project plan</w:t>
                            </w:r>
                            <w:r>
                              <w:rPr>
                                <w:b/>
                                <w:sz w:val="16"/>
                              </w:rPr>
                              <w:t>s or Applicants.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881C" id="Text Box 22" o:spid="_x0000_s1029" type="#_x0000_t202" style="position:absolute;margin-left:84.6pt;margin-top:285.05pt;width:442.8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" fillcolor="#ccc" strokeweight=".48pt">
                <v:textbox inset="0,0,0,0">
                  <w:txbxContent>
                    <w:p w14:paraId="7D998ABB" w14:textId="77777777" w:rsidR="00414CBC" w:rsidRDefault="008361B0">
                      <w:pPr>
                        <w:spacing w:line="183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3. Your Obligation to Maintain the Confidentiality of </w:t>
                      </w:r>
                      <w:r w:rsidR="00050E75">
                        <w:rPr>
                          <w:b/>
                          <w:sz w:val="16"/>
                        </w:rPr>
                        <w:t>Research project plan</w:t>
                      </w:r>
                      <w:r>
                        <w:rPr>
                          <w:b/>
                          <w:sz w:val="16"/>
                        </w:rPr>
                        <w:t>s or Applicants.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A5C58" wp14:editId="2CB58FBC">
                <wp:simplePos x="0" y="0"/>
                <wp:positionH relativeFrom="page">
                  <wp:posOffset>1074420</wp:posOffset>
                </wp:positionH>
                <wp:positionV relativeFrom="page">
                  <wp:posOffset>2783840</wp:posOffset>
                </wp:positionV>
                <wp:extent cx="5623560" cy="123825"/>
                <wp:effectExtent l="7620" t="12065" r="7620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976C" w14:textId="77777777" w:rsidR="00414CBC" w:rsidRDefault="008361B0">
                            <w:pPr>
                              <w:spacing w:line="182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 No Use of “Insider”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5C58" id="Text Box 21" o:spid="_x0000_s1030" type="#_x0000_t202" style="position:absolute;margin-left:84.6pt;margin-top:219.2pt;width:442.8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" fillcolor="#ccc" strokeweight=".48pt">
                <v:textbox inset="0,0,0,0">
                  <w:txbxContent>
                    <w:p w14:paraId="7E63976C" w14:textId="77777777" w:rsidR="00414CBC" w:rsidRDefault="008361B0">
                      <w:pPr>
                        <w:spacing w:line="18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2. No Use of “Insider”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E74E7" w14:textId="77777777" w:rsidR="00414CBC" w:rsidRDefault="00050E75">
      <w:pPr>
        <w:pStyle w:val="Heading1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57EB33" wp14:editId="63E6DD70">
                <wp:simplePos x="0" y="0"/>
                <wp:positionH relativeFrom="page">
                  <wp:posOffset>1132840</wp:posOffset>
                </wp:positionH>
                <wp:positionV relativeFrom="paragraph">
                  <wp:posOffset>1028065</wp:posOffset>
                </wp:positionV>
                <wp:extent cx="2185670" cy="11366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47F2" w14:textId="77777777" w:rsidR="00414CBC" w:rsidRDefault="008361B0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You might have a conflict, or an appearance of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EB33" id="Text Box 20" o:spid="_x0000_s1031" type="#_x0000_t202" style="position:absolute;left:0;text-align:left;margin-left:89.2pt;margin-top:80.95pt;width:172.1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D+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EW1CfoVcpuN334KhH2Ic+W66qvxPlV4W4WDeE7+iNlGJoKKkgP9/cdM+u&#10;TjjKgGyHD6KCOGSvhQUaa9mZ4kE5EKBDIo+n3phcStgM/HgRLeGohDPfv4yi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" filled="f" stroked="f">
                <v:textbox inset="0,0,0,0">
                  <w:txbxContent>
                    <w:p w14:paraId="372747F2" w14:textId="77777777" w:rsidR="00414CBC" w:rsidRDefault="008361B0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You might have a conflict, or an appearance of </w:t>
                      </w:r>
                      <w:r>
                        <w:rPr>
                          <w:spacing w:val="-16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CA10B1" wp14:editId="24EF2B92">
                <wp:simplePos x="0" y="0"/>
                <wp:positionH relativeFrom="page">
                  <wp:posOffset>1142365</wp:posOffset>
                </wp:positionH>
                <wp:positionV relativeFrom="paragraph">
                  <wp:posOffset>1073150</wp:posOffset>
                </wp:positionV>
                <wp:extent cx="2155190" cy="113665"/>
                <wp:effectExtent l="0" t="254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093D0" w14:textId="77777777" w:rsidR="00414CBC" w:rsidRDefault="008361B0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matter to the attention of the OSQR</w:t>
                            </w:r>
                            <w:r>
                              <w:rPr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10B1" id="Text Box 19" o:spid="_x0000_s1032" type="#_x0000_t202" style="position:absolute;left:0;text-align:left;margin-left:89.95pt;margin-top:84.5pt;width:169.7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HA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" filled="f" stroked="f">
                <v:textbox inset="0,0,0,0">
                  <w:txbxContent>
                    <w:p w14:paraId="0E2093D0" w14:textId="77777777" w:rsidR="00414CBC" w:rsidRDefault="008361B0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matter to the attention of the OSQR</w:t>
                      </w:r>
                      <w:r>
                        <w:rPr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61B0">
        <w:t>Conflict-of-Interest and Confidentiality Certification Form for OSQR Panelists</w:t>
      </w:r>
    </w:p>
    <w:p w14:paraId="711795AF" w14:textId="77777777" w:rsidR="00414CBC" w:rsidRDefault="004E0741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674EA5" wp14:editId="4440B1CF">
                <wp:simplePos x="0" y="0"/>
                <wp:positionH relativeFrom="column">
                  <wp:posOffset>99786</wp:posOffset>
                </wp:positionH>
                <wp:positionV relativeFrom="paragraph">
                  <wp:posOffset>320584</wp:posOffset>
                </wp:positionV>
                <wp:extent cx="5602061" cy="1068342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2061" cy="1068342"/>
                        </a:xfrm>
                        <a:custGeom>
                          <a:avLst/>
                          <a:gdLst>
                            <a:gd name="T0" fmla="+- 0 10440 1800"/>
                            <a:gd name="T1" fmla="*/ T0 w 8640"/>
                            <a:gd name="T2" fmla="+- 0 1577 1577"/>
                            <a:gd name="T3" fmla="*/ 1577 h 368"/>
                            <a:gd name="T4" fmla="+- 0 1800 1800"/>
                            <a:gd name="T5" fmla="*/ T4 w 8640"/>
                            <a:gd name="T6" fmla="+- 0 1577 1577"/>
                            <a:gd name="T7" fmla="*/ 1577 h 368"/>
                            <a:gd name="T8" fmla="+- 0 1800 1800"/>
                            <a:gd name="T9" fmla="*/ T8 w 8640"/>
                            <a:gd name="T10" fmla="+- 0 1760 1577"/>
                            <a:gd name="T11" fmla="*/ 1760 h 368"/>
                            <a:gd name="T12" fmla="+- 0 1800 1800"/>
                            <a:gd name="T13" fmla="*/ T12 w 8640"/>
                            <a:gd name="T14" fmla="+- 0 1944 1577"/>
                            <a:gd name="T15" fmla="*/ 1944 h 368"/>
                            <a:gd name="T16" fmla="+- 0 10440 1800"/>
                            <a:gd name="T17" fmla="*/ T16 w 8640"/>
                            <a:gd name="T18" fmla="+- 0 1944 1577"/>
                            <a:gd name="T19" fmla="*/ 1944 h 368"/>
                            <a:gd name="T20" fmla="+- 0 10440 1800"/>
                            <a:gd name="T21" fmla="*/ T20 w 8640"/>
                            <a:gd name="T22" fmla="+- 0 1760 1577"/>
                            <a:gd name="T23" fmla="*/ 1760 h 368"/>
                            <a:gd name="T24" fmla="+- 0 10440 1800"/>
                            <a:gd name="T25" fmla="*/ T24 w 8640"/>
                            <a:gd name="T26" fmla="+- 0 1577 1577"/>
                            <a:gd name="T27" fmla="*/ 157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40" h="368"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0" y="367"/>
                              </a:lnTo>
                              <a:lnTo>
                                <a:pt x="8640" y="367"/>
                              </a:lnTo>
                              <a:lnTo>
                                <a:pt x="8640" y="183"/>
                              </a:ln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FB6D" w14:textId="77777777" w:rsidR="004E0741" w:rsidRDefault="004E0741" w:rsidP="004E07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Your designation as a OSQR panelist requires that you be aware of potential conflict situations that may arise. Read the</w:t>
                            </w:r>
                          </w:p>
                          <w:p w14:paraId="78225571" w14:textId="77777777" w:rsidR="004E0741" w:rsidRDefault="004E0741" w:rsidP="004E07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examples of potentially biasing affiliations or relationships listed on the Conflict-of-Interest and Confidentiality Guidelines.</w:t>
                            </w:r>
                          </w:p>
                          <w:p w14:paraId="5834CFE1" w14:textId="77777777" w:rsidR="005A4078" w:rsidRDefault="004E0741" w:rsidP="004E07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As a OSQR panelist, you will be asked to review </w:t>
                            </w:r>
                            <w:r w:rsidR="005B0299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research project plans and other science related guidance or policy materials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. You </w:t>
                            </w:r>
                            <w:r w:rsidR="005B0299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 have a conflict, or </w:t>
                            </w:r>
                            <w:r w:rsidR="005B0299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 appearance of a</w:t>
                            </w:r>
                            <w:r w:rsidR="005B0299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conflict, with one or more. Should any conflict arise, you must bring the matter to the attention of the</w:t>
                            </w:r>
                            <w:r w:rsidR="005A4078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0299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O</w:t>
                            </w:r>
                            <w:r w:rsidR="005A4078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SQR Coordinator. 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This official will determine how the matter should be handled and will tell you what further steps, if any, to take.</w:t>
                            </w:r>
                          </w:p>
                          <w:p w14:paraId="7D17C014" w14:textId="77777777" w:rsidR="004E0741" w:rsidRDefault="004E0741" w:rsidP="004E07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Failure to identify a conflict of interest may subject you to administrative sanction, i.e., removal from review of the</w:t>
                            </w:r>
                          </w:p>
                          <w:p w14:paraId="1330BB33" w14:textId="77777777" w:rsidR="004E0741" w:rsidRDefault="005A4078" w:rsidP="004E0741">
                            <w:r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>research project plan</w:t>
                            </w:r>
                            <w:r w:rsidR="004E0741">
                              <w:rPr>
                                <w:rFonts w:ascii="ArialMT" w:eastAsiaTheme="minorHAnsi" w:hAnsi="ArialMT" w:cs="ArialMT"/>
                                <w:sz w:val="16"/>
                                <w:szCs w:val="16"/>
                              </w:rPr>
                              <w:t xml:space="preserve"> and/or disqualification from involvement in future reviews.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4EA5" id="Freeform 18" o:spid="_x0000_s1033" style="position:absolute;margin-left:7.85pt;margin-top:25.25pt;width:441.1pt;height:8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40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" adj="-11796480,,5400" path="m8640,l,,,183,,367r8640,l8640,183,8640,e" stroked="f">
                <v:stroke joinstyle="round"/>
                <v:formulas/>
                <v:path arrowok="t" o:connecttype="custom" o:connectlocs="5602061,4578194;0,4578194;0,5109462;0,5643633;5602061,5643633;5602061,5109462;5602061,4578194" o:connectangles="0,0,0,0,0,0,0" textboxrect="0,0,8640,368"/>
                <v:textbox>
                  <w:txbxContent>
                    <w:p w14:paraId="4E88FB6D" w14:textId="77777777" w:rsidR="004E0741" w:rsidRDefault="004E0741" w:rsidP="004E07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Your designation as a OSQR panelist requires that you be aware of potential conflict situations that may arise. Read the</w:t>
                      </w:r>
                    </w:p>
                    <w:p w14:paraId="78225571" w14:textId="77777777" w:rsidR="004E0741" w:rsidRDefault="004E0741" w:rsidP="004E07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examples of potentially biasing affiliations or relationships listed on the Conflict-of-Interest and Confidentiality Guidelines.</w:t>
                      </w:r>
                    </w:p>
                    <w:p w14:paraId="5834CFE1" w14:textId="77777777" w:rsidR="005A4078" w:rsidRDefault="004E0741" w:rsidP="004E07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As a OSQR panelist, you will be asked to review </w:t>
                      </w:r>
                      <w:r w:rsidR="005B0299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research project plans and other science related guidance or policy materials</w:t>
                      </w: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. You </w:t>
                      </w:r>
                      <w:r w:rsidR="005B0299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 have a conflict, or </w:t>
                      </w:r>
                      <w:r w:rsidR="005B0299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 appearance of a</w:t>
                      </w:r>
                      <w:r w:rsidR="005B0299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conflict, with one or more. Should any conflict arise, you must bring the matter to the attention of the</w:t>
                      </w:r>
                      <w:r w:rsidR="005A4078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 </w:t>
                      </w:r>
                      <w:r w:rsidR="005B0299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O</w:t>
                      </w:r>
                      <w:r w:rsidR="005A4078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SQR Coordinator.  </w:t>
                      </w: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This official will determine how the matter should be handled and will tell you what further steps, if any, to take.</w:t>
                      </w:r>
                    </w:p>
                    <w:p w14:paraId="7D17C014" w14:textId="77777777" w:rsidR="004E0741" w:rsidRDefault="004E0741" w:rsidP="004E07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Failure to identify a conflict of interest may subject you to administrative sanction, i.e., removal from review of the</w:t>
                      </w:r>
                    </w:p>
                    <w:p w14:paraId="1330BB33" w14:textId="77777777" w:rsidR="004E0741" w:rsidRDefault="005A4078" w:rsidP="004E0741">
                      <w:r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>research project plan</w:t>
                      </w:r>
                      <w:r w:rsidR="004E0741">
                        <w:rPr>
                          <w:rFonts w:ascii="ArialMT" w:eastAsiaTheme="minorHAnsi" w:hAnsi="ArialMT" w:cs="ArialMT"/>
                          <w:sz w:val="16"/>
                          <w:szCs w:val="16"/>
                        </w:rPr>
                        <w:t xml:space="preserve"> and/or disqualification from involvement in future reviews.</w:t>
                      </w:r>
                    </w:p>
                  </w:txbxContent>
                </v:textbox>
              </v:shape>
            </w:pict>
          </mc:Fallback>
        </mc:AlternateContent>
      </w:r>
      <w:r w:rsidR="00050E75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F22FF0" wp14:editId="6625C694">
                <wp:simplePos x="0" y="0"/>
                <wp:positionH relativeFrom="page">
                  <wp:posOffset>1066800</wp:posOffset>
                </wp:positionH>
                <wp:positionV relativeFrom="paragraph">
                  <wp:posOffset>200660</wp:posOffset>
                </wp:positionV>
                <wp:extent cx="5629910" cy="1188085"/>
                <wp:effectExtent l="0" t="0" r="27940" b="3111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188085"/>
                          <a:chOff x="1687" y="312"/>
                          <a:chExt cx="8866" cy="1871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40" y="322"/>
                            <a:ext cx="104" cy="1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96" y="322"/>
                            <a:ext cx="104" cy="1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322"/>
                            <a:ext cx="8640" cy="1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87" y="511"/>
                            <a:ext cx="88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92" y="312"/>
                            <a:ext cx="0" cy="1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87" y="2178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48" y="312"/>
                            <a:ext cx="0" cy="1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16"/>
                            <a:ext cx="8856" cy="19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6A612" w14:textId="77777777" w:rsidR="00414CBC" w:rsidRDefault="008361B0">
                              <w:pPr>
                                <w:spacing w:line="183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Your Potential Conflicts-of-Interest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2FF0" id="Group 6" o:spid="_x0000_s1034" style="position:absolute;margin-left:84pt;margin-top:15.8pt;width:443.3pt;height:93.55pt;z-index:-251655168;mso-wrap-distance-left:0;mso-wrap-distance-right:0;mso-position-horizontal-relative:page" coordorigin="1687,312" coordsize="8866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">
                <v:rect id="Rectangle 15" o:spid="_x0000_s1035" style="position:absolute;left:10440;top:322;width:10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" fillcolor="#ccc" stroked="f"/>
                <v:rect id="Rectangle 14" o:spid="_x0000_s1036" style="position:absolute;left:1696;top:322;width:10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" fillcolor="#ccc" stroked="f"/>
                <v:rect id="Rectangle 13" o:spid="_x0000_s1037" style="position:absolute;left:1800;top:322;width:86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" fillcolor="#ccc" stroked="f"/>
                <v:line id="Line 12" o:spid="_x0000_s1038" style="position:absolute;visibility:visible;mso-wrap-style:square" from="1687,511" to="10553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9" style="position:absolute;visibility:visible;mso-wrap-style:square" from="1692,312" to="1692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40" style="position:absolute;visibility:visible;mso-wrap-style:square" from="1687,2178" to="10543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41" style="position:absolute;visibility:visible;mso-wrap-style:square" from="10548,312" to="10548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Text Box 7" o:spid="_x0000_s1042" type="#_x0000_t202" style="position:absolute;left:1692;top:316;width:885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" fillcolor="#ccc" strokeweight=".48pt">
                  <v:textbox inset="0,0,0,0">
                    <w:txbxContent>
                      <w:p w14:paraId="0956A612" w14:textId="77777777" w:rsidR="00414CBC" w:rsidRDefault="008361B0">
                        <w:pPr>
                          <w:spacing w:line="183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Your Potential Conflicts-of-Interest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0E7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40050A" wp14:editId="7D0E3DCD">
                <wp:simplePos x="0" y="0"/>
                <wp:positionH relativeFrom="page">
                  <wp:posOffset>1074420</wp:posOffset>
                </wp:positionH>
                <wp:positionV relativeFrom="paragraph">
                  <wp:posOffset>1629410</wp:posOffset>
                </wp:positionV>
                <wp:extent cx="5623560" cy="590550"/>
                <wp:effectExtent l="7620" t="12065" r="7620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2940A" w14:textId="77777777" w:rsidR="005A4078" w:rsidRDefault="005A4078" w:rsidP="005A4078">
                            <w:pPr>
                              <w:ind w:right="140"/>
                              <w:rPr>
                                <w:b/>
                                <w:sz w:val="15"/>
                                <w:szCs w:val="20"/>
                              </w:rPr>
                            </w:pPr>
                          </w:p>
                          <w:p w14:paraId="7826202B" w14:textId="77777777" w:rsidR="00414CBC" w:rsidRDefault="008361B0" w:rsidP="005A4078">
                            <w:pPr>
                              <w:ind w:righ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If your designation gives you access to information not generally available to the public, you </w:t>
                            </w:r>
                            <w:r w:rsidRPr="005A4078">
                              <w:rPr>
                                <w:b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z w:val="16"/>
                              </w:rPr>
                              <w:t xml:space="preserve"> not use that information for </w:t>
                            </w:r>
                            <w:r w:rsidR="005A4078">
                              <w:rPr>
                                <w:sz w:val="16"/>
                              </w:rPr>
                              <w:t>any</w:t>
                            </w:r>
                            <w:r>
                              <w:rPr>
                                <w:sz w:val="16"/>
                              </w:rPr>
                              <w:t xml:space="preserve"> personal benefit</w:t>
                            </w:r>
                            <w:r w:rsidR="005A4078">
                              <w:rPr>
                                <w:sz w:val="16"/>
                              </w:rPr>
                              <w:t xml:space="preserve"> or gain, nor</w:t>
                            </w:r>
                            <w:r>
                              <w:rPr>
                                <w:sz w:val="16"/>
                              </w:rPr>
                              <w:t xml:space="preserve"> make it available for the personal benefit</w:t>
                            </w:r>
                            <w:r w:rsidR="005A4078">
                              <w:rPr>
                                <w:sz w:val="16"/>
                              </w:rPr>
                              <w:t xml:space="preserve"> or gain</w:t>
                            </w:r>
                            <w:r>
                              <w:rPr>
                                <w:sz w:val="16"/>
                              </w:rPr>
                              <w:t xml:space="preserve"> of any other individual or organization. This is to be distinguished from the entirely appropriate general benefit of learning more </w:t>
                            </w:r>
                            <w:r w:rsidR="005A4078">
                              <w:rPr>
                                <w:sz w:val="16"/>
                              </w:rPr>
                              <w:t xml:space="preserve">about selected reviews, </w:t>
                            </w:r>
                            <w:r>
                              <w:rPr>
                                <w:sz w:val="16"/>
                              </w:rPr>
                              <w:t xml:space="preserve">learning from other panel members, or becoming better acquainted with the state of </w:t>
                            </w:r>
                            <w:r w:rsidR="005A4078">
                              <w:rPr>
                                <w:sz w:val="16"/>
                              </w:rPr>
                              <w:t>the science of a given topic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050A" id="Text Box 5" o:spid="_x0000_s1043" type="#_x0000_t202" style="position:absolute;margin-left:84.6pt;margin-top:128.3pt;width:442.8pt;height:46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" filled="f" strokeweight=".48pt">
                <v:textbox inset="0,0,0,0">
                  <w:txbxContent>
                    <w:p w14:paraId="5FF2940A" w14:textId="77777777" w:rsidR="005A4078" w:rsidRDefault="005A4078" w:rsidP="005A4078">
                      <w:pPr>
                        <w:ind w:right="140"/>
                        <w:rPr>
                          <w:b/>
                          <w:sz w:val="15"/>
                          <w:szCs w:val="20"/>
                        </w:rPr>
                      </w:pPr>
                    </w:p>
                    <w:p w14:paraId="7826202B" w14:textId="77777777" w:rsidR="00414CBC" w:rsidRDefault="008361B0" w:rsidP="005A4078">
                      <w:pPr>
                        <w:ind w:right="1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If your designation gives you access to information not generally available to the public, you </w:t>
                      </w:r>
                      <w:r w:rsidRPr="005A4078">
                        <w:rPr>
                          <w:b/>
                          <w:sz w:val="16"/>
                        </w:rPr>
                        <w:t>must</w:t>
                      </w:r>
                      <w:r>
                        <w:rPr>
                          <w:sz w:val="16"/>
                        </w:rPr>
                        <w:t xml:space="preserve"> not use that information for </w:t>
                      </w:r>
                      <w:r w:rsidR="005A4078">
                        <w:rPr>
                          <w:sz w:val="16"/>
                        </w:rPr>
                        <w:t>any</w:t>
                      </w:r>
                      <w:r>
                        <w:rPr>
                          <w:sz w:val="16"/>
                        </w:rPr>
                        <w:t xml:space="preserve"> personal benefit</w:t>
                      </w:r>
                      <w:r w:rsidR="005A4078">
                        <w:rPr>
                          <w:sz w:val="16"/>
                        </w:rPr>
                        <w:t xml:space="preserve"> or gain, nor</w:t>
                      </w:r>
                      <w:r>
                        <w:rPr>
                          <w:sz w:val="16"/>
                        </w:rPr>
                        <w:t xml:space="preserve"> make it available for the personal benefit</w:t>
                      </w:r>
                      <w:r w:rsidR="005A4078">
                        <w:rPr>
                          <w:sz w:val="16"/>
                        </w:rPr>
                        <w:t xml:space="preserve"> or gain</w:t>
                      </w:r>
                      <w:r>
                        <w:rPr>
                          <w:sz w:val="16"/>
                        </w:rPr>
                        <w:t xml:space="preserve"> of any other individual or organization. This is to be distinguished from the entirely appropriate general benefit of learning more </w:t>
                      </w:r>
                      <w:r w:rsidR="005A4078">
                        <w:rPr>
                          <w:sz w:val="16"/>
                        </w:rPr>
                        <w:t xml:space="preserve">about selected reviews, </w:t>
                      </w:r>
                      <w:r>
                        <w:rPr>
                          <w:sz w:val="16"/>
                        </w:rPr>
                        <w:t xml:space="preserve">learning from other panel members, or becoming better acquainted with the state of </w:t>
                      </w:r>
                      <w:r w:rsidR="005A4078">
                        <w:rPr>
                          <w:sz w:val="16"/>
                        </w:rPr>
                        <w:t>the science of a given topic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0E7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65D444" wp14:editId="2B8CF2AC">
                <wp:simplePos x="0" y="0"/>
                <wp:positionH relativeFrom="page">
                  <wp:posOffset>1074420</wp:posOffset>
                </wp:positionH>
                <wp:positionV relativeFrom="paragraph">
                  <wp:posOffset>2465705</wp:posOffset>
                </wp:positionV>
                <wp:extent cx="5623560" cy="1057910"/>
                <wp:effectExtent l="7620" t="10160" r="762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1EA18" w14:textId="77777777" w:rsidR="00414CBC" w:rsidRDefault="00414CBC">
                            <w:pPr>
                              <w:pStyle w:val="BodyText"/>
                              <w:spacing w:before="8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36E5E01" w14:textId="77777777" w:rsidR="00414CBC" w:rsidRDefault="008361B0">
                            <w:pPr>
                              <w:ind w:left="103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While the content of the </w:t>
                            </w:r>
                            <w:r w:rsidR="00050E75">
                              <w:rPr>
                                <w:sz w:val="16"/>
                              </w:rPr>
                              <w:t>research project plan</w:t>
                            </w:r>
                            <w:r>
                              <w:rPr>
                                <w:sz w:val="16"/>
                              </w:rPr>
                              <w:t xml:space="preserve"> is subject to the Freedom of Information Act (FOIA), reviewers should not disclose information contained in the </w:t>
                            </w:r>
                            <w:r w:rsidR="00050E75">
                              <w:rPr>
                                <w:sz w:val="16"/>
                              </w:rPr>
                              <w:t>research project plan</w:t>
                            </w:r>
                            <w:r w:rsidR="005A4078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as it is the role of USDA, not the reviewer, to determine whether such information is releasable pursuant to the FOIA. For this reason, confidentiality must be maintained – therefore </w:t>
                            </w:r>
                            <w:r w:rsidRPr="005A4078">
                              <w:rPr>
                                <w:b/>
                                <w:sz w:val="16"/>
                              </w:rPr>
                              <w:t>DO NOT</w:t>
                            </w:r>
                            <w:r>
                              <w:rPr>
                                <w:sz w:val="16"/>
                              </w:rPr>
                              <w:t xml:space="preserve"> copy, quote, or otherwise use material from any </w:t>
                            </w:r>
                            <w:r w:rsidR="00050E75">
                              <w:rPr>
                                <w:sz w:val="16"/>
                              </w:rPr>
                              <w:t>research project plan</w:t>
                            </w:r>
                            <w:r>
                              <w:rPr>
                                <w:sz w:val="16"/>
                              </w:rPr>
                              <w:t xml:space="preserve"> you are asked to review. When </w:t>
                            </w:r>
                            <w:r w:rsidR="005A4078">
                              <w:rPr>
                                <w:sz w:val="16"/>
                              </w:rPr>
                              <w:t xml:space="preserve">you complete the review, </w:t>
                            </w:r>
                            <w:r>
                              <w:rPr>
                                <w:sz w:val="16"/>
                              </w:rPr>
                              <w:t>destroy</w:t>
                            </w:r>
                            <w:r w:rsidR="005A4078">
                              <w:rPr>
                                <w:sz w:val="16"/>
                              </w:rPr>
                              <w:t xml:space="preserve"> such documents related to </w:t>
                            </w:r>
                            <w:r>
                              <w:rPr>
                                <w:sz w:val="16"/>
                              </w:rPr>
                              <w:t xml:space="preserve"> the </w:t>
                            </w:r>
                            <w:r w:rsidR="00050E75">
                              <w:rPr>
                                <w:sz w:val="16"/>
                              </w:rPr>
                              <w:t>research project plan</w:t>
                            </w:r>
                            <w:r>
                              <w:rPr>
                                <w:sz w:val="16"/>
                              </w:rPr>
                              <w:t xml:space="preserve"> and maintain its confidentiality.</w:t>
                            </w:r>
                          </w:p>
                          <w:p w14:paraId="1C192A8D" w14:textId="77777777" w:rsidR="00414CBC" w:rsidRDefault="00414CBC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C822311" w14:textId="77777777" w:rsidR="00414CBC" w:rsidRDefault="008361B0">
                            <w:pPr>
                              <w:ind w:left="103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Unauthorized disclosure of confidential information may subject you to administrative sanction, i.e., removal from review of the </w:t>
                            </w:r>
                            <w:r w:rsidR="00050E75">
                              <w:rPr>
                                <w:sz w:val="16"/>
                              </w:rPr>
                              <w:t>research project plan</w:t>
                            </w:r>
                            <w:r>
                              <w:rPr>
                                <w:sz w:val="16"/>
                              </w:rPr>
                              <w:t xml:space="preserve"> and/or disqualification from involvement in future reviews.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D444" id="Text Box 4" o:spid="_x0000_s1044" type="#_x0000_t202" style="position:absolute;margin-left:84.6pt;margin-top:194.15pt;width:442.8pt;height:83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" filled="f" strokeweight=".48pt">
                <v:textbox inset="0,0,0,0">
                  <w:txbxContent>
                    <w:p w14:paraId="2BB1EA18" w14:textId="77777777" w:rsidR="00414CBC" w:rsidRDefault="00414CBC">
                      <w:pPr>
                        <w:pStyle w:val="BodyText"/>
                        <w:spacing w:before="8"/>
                        <w:rPr>
                          <w:b/>
                          <w:sz w:val="15"/>
                        </w:rPr>
                      </w:pPr>
                    </w:p>
                    <w:p w14:paraId="636E5E01" w14:textId="77777777" w:rsidR="00414CBC" w:rsidRDefault="008361B0">
                      <w:pPr>
                        <w:ind w:left="103" w:right="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While the content of the </w:t>
                      </w:r>
                      <w:r w:rsidR="00050E75">
                        <w:rPr>
                          <w:sz w:val="16"/>
                        </w:rPr>
                        <w:t>research project plan</w:t>
                      </w:r>
                      <w:r>
                        <w:rPr>
                          <w:sz w:val="16"/>
                        </w:rPr>
                        <w:t xml:space="preserve"> is subject to the Freedom of Information Act (FOIA), reviewers should not disclose information contained in the </w:t>
                      </w:r>
                      <w:r w:rsidR="00050E75">
                        <w:rPr>
                          <w:sz w:val="16"/>
                        </w:rPr>
                        <w:t>research project plan</w:t>
                      </w:r>
                      <w:r w:rsidR="005A4078">
                        <w:rPr>
                          <w:sz w:val="16"/>
                        </w:rPr>
                        <w:t>,</w:t>
                      </w:r>
                      <w:r>
                        <w:rPr>
                          <w:sz w:val="16"/>
                        </w:rPr>
                        <w:t xml:space="preserve"> as it is the role of USDA, not the reviewer, to determine whether such information is releasable pursuant to the FOIA. For this reason, confidentiality must be maintained – therefore </w:t>
                      </w:r>
                      <w:r w:rsidRPr="005A4078">
                        <w:rPr>
                          <w:b/>
                          <w:sz w:val="16"/>
                        </w:rPr>
                        <w:t>DO NOT</w:t>
                      </w:r>
                      <w:r>
                        <w:rPr>
                          <w:sz w:val="16"/>
                        </w:rPr>
                        <w:t xml:space="preserve"> copy, quote, or otherwise use material from any </w:t>
                      </w:r>
                      <w:r w:rsidR="00050E75">
                        <w:rPr>
                          <w:sz w:val="16"/>
                        </w:rPr>
                        <w:t>research project plan</w:t>
                      </w:r>
                      <w:r>
                        <w:rPr>
                          <w:sz w:val="16"/>
                        </w:rPr>
                        <w:t xml:space="preserve"> you are asked to review. When </w:t>
                      </w:r>
                      <w:r w:rsidR="005A4078">
                        <w:rPr>
                          <w:sz w:val="16"/>
                        </w:rPr>
                        <w:t xml:space="preserve">you complete the review, </w:t>
                      </w:r>
                      <w:r>
                        <w:rPr>
                          <w:sz w:val="16"/>
                        </w:rPr>
                        <w:t>destroy</w:t>
                      </w:r>
                      <w:r w:rsidR="005A4078">
                        <w:rPr>
                          <w:sz w:val="16"/>
                        </w:rPr>
                        <w:t xml:space="preserve"> such documents related to </w:t>
                      </w:r>
                      <w:r>
                        <w:rPr>
                          <w:sz w:val="16"/>
                        </w:rPr>
                        <w:t xml:space="preserve"> the </w:t>
                      </w:r>
                      <w:r w:rsidR="00050E75">
                        <w:rPr>
                          <w:sz w:val="16"/>
                        </w:rPr>
                        <w:t>research project plan</w:t>
                      </w:r>
                      <w:r>
                        <w:rPr>
                          <w:sz w:val="16"/>
                        </w:rPr>
                        <w:t xml:space="preserve"> and maintain its confidentiality.</w:t>
                      </w:r>
                    </w:p>
                    <w:p w14:paraId="1C192A8D" w14:textId="77777777" w:rsidR="00414CBC" w:rsidRDefault="00414CBC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 w14:paraId="0C822311" w14:textId="77777777" w:rsidR="00414CBC" w:rsidRDefault="008361B0">
                      <w:pPr>
                        <w:ind w:left="103" w:right="2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Unauthorized disclosure of confidential information may subject you to administrative sanction, i.e., removal from review of the </w:t>
                      </w:r>
                      <w:r w:rsidR="00050E75">
                        <w:rPr>
                          <w:sz w:val="16"/>
                        </w:rPr>
                        <w:t>research project plan</w:t>
                      </w:r>
                      <w:r>
                        <w:rPr>
                          <w:sz w:val="16"/>
                        </w:rPr>
                        <w:t xml:space="preserve"> and/or disqualification from involvement in future reviews.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0E7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466C47" wp14:editId="7DB4B7AE">
                <wp:simplePos x="0" y="0"/>
                <wp:positionH relativeFrom="page">
                  <wp:posOffset>1074420</wp:posOffset>
                </wp:positionH>
                <wp:positionV relativeFrom="paragraph">
                  <wp:posOffset>3769360</wp:posOffset>
                </wp:positionV>
                <wp:extent cx="5623560" cy="708025"/>
                <wp:effectExtent l="7620" t="8890" r="762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08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9C661" w14:textId="77777777" w:rsidR="00414CBC" w:rsidRDefault="00414CBC">
                            <w:pPr>
                              <w:pStyle w:val="BodyText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2C36B3" w14:textId="77777777" w:rsidR="00414CBC" w:rsidRDefault="00050E75">
                            <w:pPr>
                              <w:spacing w:before="1"/>
                              <w:ind w:left="103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OSQR </w:t>
                            </w:r>
                            <w:r w:rsidR="008361B0">
                              <w:rPr>
                                <w:sz w:val="16"/>
                              </w:rPr>
                              <w:t xml:space="preserve">keeps reviews and your identity as a reviewer of a specific </w:t>
                            </w:r>
                            <w:r>
                              <w:rPr>
                                <w:sz w:val="16"/>
                              </w:rPr>
                              <w:t>research project plan</w:t>
                            </w:r>
                            <w:r w:rsidR="008361B0">
                              <w:rPr>
                                <w:sz w:val="16"/>
                              </w:rPr>
                              <w:t xml:space="preserve"> confidential to the maximum extent possible, except that reviews are</w:t>
                            </w:r>
                            <w:r w:rsidR="00D54CFE">
                              <w:rPr>
                                <w:sz w:val="16"/>
                              </w:rPr>
                              <w:t xml:space="preserve"> classified as necessary to be kept transparent for the benefit of public awareness</w:t>
                            </w:r>
                            <w:r w:rsidR="008361B0">
                              <w:rPr>
                                <w:sz w:val="16"/>
                              </w:rPr>
                              <w:t xml:space="preserve">, </w:t>
                            </w:r>
                            <w:r w:rsidR="00D54CFE">
                              <w:rPr>
                                <w:sz w:val="16"/>
                              </w:rPr>
                              <w:t xml:space="preserve">your name and </w:t>
                            </w:r>
                            <w:r w:rsidR="008361B0">
                              <w:rPr>
                                <w:sz w:val="16"/>
                              </w:rPr>
                              <w:t>affiliation or other identifying information</w:t>
                            </w:r>
                            <w:r w:rsidR="00D54CFE">
                              <w:rPr>
                                <w:sz w:val="16"/>
                              </w:rPr>
                              <w:t xml:space="preserve"> may be made public</w:t>
                            </w:r>
                            <w:r w:rsidR="008361B0">
                              <w:rPr>
                                <w:sz w:val="16"/>
                              </w:rPr>
                              <w:t xml:space="preserve">. It is critical that you respect the confidentiality of all project directors and/or other reviewers. Do not disclose their identities, the relative assessments of </w:t>
                            </w:r>
                            <w:r>
                              <w:rPr>
                                <w:sz w:val="16"/>
                              </w:rPr>
                              <w:t>research project plan</w:t>
                            </w:r>
                            <w:r w:rsidR="008361B0">
                              <w:rPr>
                                <w:sz w:val="16"/>
                              </w:rPr>
                              <w:t xml:space="preserve">s by a peer review panel, or other details about the peer review of </w:t>
                            </w:r>
                            <w:r>
                              <w:rPr>
                                <w:sz w:val="16"/>
                              </w:rPr>
                              <w:t>research project plan</w:t>
                            </w:r>
                            <w:r w:rsidR="008361B0">
                              <w:rPr>
                                <w:sz w:val="1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6C47" id="Text Box 3" o:spid="_x0000_s1045" type="#_x0000_t202" style="position:absolute;margin-left:84.6pt;margin-top:296.8pt;width:442.8pt;height:55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" filled="f" strokeweight=".48pt">
                <v:textbox inset="0,0,0,0">
                  <w:txbxContent>
                    <w:p w14:paraId="34A9C661" w14:textId="77777777" w:rsidR="00414CBC" w:rsidRDefault="00414CBC">
                      <w:pPr>
                        <w:pStyle w:val="BodyText"/>
                        <w:spacing w:before="9"/>
                        <w:rPr>
                          <w:b/>
                          <w:sz w:val="15"/>
                        </w:rPr>
                      </w:pPr>
                    </w:p>
                    <w:p w14:paraId="702C36B3" w14:textId="77777777" w:rsidR="00414CBC" w:rsidRDefault="00050E75">
                      <w:pPr>
                        <w:spacing w:before="1"/>
                        <w:ind w:left="103" w:right="19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OSQR </w:t>
                      </w:r>
                      <w:r w:rsidR="008361B0">
                        <w:rPr>
                          <w:sz w:val="16"/>
                        </w:rPr>
                        <w:t xml:space="preserve">keeps reviews and your identity as a reviewer of a specific </w:t>
                      </w:r>
                      <w:r>
                        <w:rPr>
                          <w:sz w:val="16"/>
                        </w:rPr>
                        <w:t>research project plan</w:t>
                      </w:r>
                      <w:r w:rsidR="008361B0">
                        <w:rPr>
                          <w:sz w:val="16"/>
                        </w:rPr>
                        <w:t xml:space="preserve"> confidential to the maximum extent possible, except that reviews are</w:t>
                      </w:r>
                      <w:r w:rsidR="00D54CFE">
                        <w:rPr>
                          <w:sz w:val="16"/>
                        </w:rPr>
                        <w:t xml:space="preserve"> classified as necessary to be kept transparent for the benefit of public awareness</w:t>
                      </w:r>
                      <w:r w:rsidR="008361B0">
                        <w:rPr>
                          <w:sz w:val="16"/>
                        </w:rPr>
                        <w:t xml:space="preserve">, </w:t>
                      </w:r>
                      <w:r w:rsidR="00D54CFE">
                        <w:rPr>
                          <w:sz w:val="16"/>
                        </w:rPr>
                        <w:t xml:space="preserve">your name and </w:t>
                      </w:r>
                      <w:r w:rsidR="008361B0">
                        <w:rPr>
                          <w:sz w:val="16"/>
                        </w:rPr>
                        <w:t>affiliation or other identifying information</w:t>
                      </w:r>
                      <w:r w:rsidR="00D54CFE">
                        <w:rPr>
                          <w:sz w:val="16"/>
                        </w:rPr>
                        <w:t xml:space="preserve"> may be made public</w:t>
                      </w:r>
                      <w:r w:rsidR="008361B0">
                        <w:rPr>
                          <w:sz w:val="16"/>
                        </w:rPr>
                        <w:t xml:space="preserve">. It is critical that you respect the confidentiality of all project directors and/or other reviewers. Do not disclose their identities, the relative assessments of </w:t>
                      </w:r>
                      <w:r>
                        <w:rPr>
                          <w:sz w:val="16"/>
                        </w:rPr>
                        <w:t>research project plan</w:t>
                      </w:r>
                      <w:r w:rsidR="008361B0">
                        <w:rPr>
                          <w:sz w:val="16"/>
                        </w:rPr>
                        <w:t xml:space="preserve">s by a peer review panel, or other details about the peer review of </w:t>
                      </w:r>
                      <w:r>
                        <w:rPr>
                          <w:sz w:val="16"/>
                        </w:rPr>
                        <w:t>research project plan</w:t>
                      </w:r>
                      <w:r w:rsidR="008361B0">
                        <w:rPr>
                          <w:sz w:val="16"/>
                        </w:rPr>
                        <w:t>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65DA0" w14:textId="77777777" w:rsidR="00414CBC" w:rsidRDefault="00414CBC">
      <w:pPr>
        <w:pStyle w:val="BodyText"/>
        <w:spacing w:before="5"/>
        <w:rPr>
          <w:b/>
          <w:sz w:val="26"/>
        </w:rPr>
      </w:pPr>
    </w:p>
    <w:p w14:paraId="2AD29121" w14:textId="77777777" w:rsidR="00414CBC" w:rsidRDefault="00414CBC">
      <w:pPr>
        <w:pStyle w:val="BodyText"/>
        <w:spacing w:before="10"/>
        <w:rPr>
          <w:b/>
          <w:sz w:val="26"/>
        </w:rPr>
      </w:pPr>
    </w:p>
    <w:p w14:paraId="6B1655D5" w14:textId="77777777" w:rsidR="00414CBC" w:rsidRDefault="00414CBC">
      <w:pPr>
        <w:pStyle w:val="BodyText"/>
        <w:spacing w:before="10"/>
        <w:rPr>
          <w:b/>
          <w:sz w:val="26"/>
        </w:rPr>
      </w:pPr>
    </w:p>
    <w:p w14:paraId="52E7CB15" w14:textId="77777777" w:rsidR="00414CBC" w:rsidRDefault="00414CBC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8781"/>
      </w:tblGrid>
      <w:tr w:rsidR="00414CBC" w14:paraId="53A7C858" w14:textId="77777777" w:rsidTr="00255EC1">
        <w:trPr>
          <w:trHeight w:val="201"/>
        </w:trPr>
        <w:tc>
          <w:tcPr>
            <w:tcW w:w="109" w:type="dxa"/>
            <w:shd w:val="clear" w:color="auto" w:fill="000000"/>
          </w:tcPr>
          <w:p w14:paraId="2166C477" w14:textId="77777777" w:rsidR="00414CBC" w:rsidRDefault="00414CB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781" w:type="dxa"/>
            <w:shd w:val="clear" w:color="auto" w:fill="000000"/>
          </w:tcPr>
          <w:p w14:paraId="7E8BC8EB" w14:textId="77777777" w:rsidR="00414CBC" w:rsidRDefault="008361B0">
            <w:pPr>
              <w:pStyle w:val="TableParagraph"/>
              <w:spacing w:line="165" w:lineRule="exact"/>
              <w:ind w:left="3473" w:right="34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YOUR CERTIFICATION</w:t>
            </w:r>
          </w:p>
        </w:tc>
      </w:tr>
      <w:tr w:rsidR="00414CBC" w14:paraId="191E440F" w14:textId="77777777" w:rsidTr="00255EC1">
        <w:trPr>
          <w:trHeight w:val="200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val="clear" w:color="auto" w:fill="CCCCCC"/>
          </w:tcPr>
          <w:p w14:paraId="66BDC43D" w14:textId="77777777" w:rsidR="00414CBC" w:rsidRDefault="008361B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Your Potential Conflicts</w:t>
            </w:r>
          </w:p>
        </w:tc>
      </w:tr>
      <w:tr w:rsidR="00414CBC" w14:paraId="3BABB678" w14:textId="77777777" w:rsidTr="00255EC1">
        <w:trPr>
          <w:trHeight w:val="1210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</w:tcPr>
          <w:p w14:paraId="3925BC81" w14:textId="77777777" w:rsidR="00414CBC" w:rsidRDefault="00414CBC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7BD7E85" w14:textId="77777777" w:rsidR="00414CBC" w:rsidRDefault="008361B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 xml:space="preserve">I have read the list of affiliations and relationships that could prevent my participation in matters involving such individuals or institutions. To the best of my knowledge, I have no affiliation or relationship that would prevent me from performing my panel duties. Where there is an appearance or actual conflict-of-interest, I will recuse myself from the review of the </w:t>
            </w:r>
            <w:r w:rsidR="00050E75">
              <w:rPr>
                <w:sz w:val="16"/>
              </w:rPr>
              <w:t>research project plan</w:t>
            </w:r>
            <w:r>
              <w:rPr>
                <w:sz w:val="16"/>
              </w:rPr>
              <w:t xml:space="preserve"> or be granted an appropriate waiver.</w:t>
            </w:r>
          </w:p>
        </w:tc>
      </w:tr>
      <w:tr w:rsidR="00414CBC" w14:paraId="6F501B53" w14:textId="77777777" w:rsidTr="00255EC1">
        <w:trPr>
          <w:trHeight w:val="200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val="clear" w:color="auto" w:fill="CCCCCC"/>
          </w:tcPr>
          <w:p w14:paraId="4583E0B3" w14:textId="77777777" w:rsidR="00414CBC" w:rsidRDefault="008361B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Maintaining the Confidentiality of Others</w:t>
            </w:r>
          </w:p>
        </w:tc>
      </w:tr>
      <w:tr w:rsidR="00414CBC" w14:paraId="0C504305" w14:textId="77777777" w:rsidTr="00255EC1">
        <w:trPr>
          <w:trHeight w:val="604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</w:tcPr>
          <w:p w14:paraId="6F35395C" w14:textId="77777777" w:rsidR="00414CBC" w:rsidRDefault="00414CBC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7E66226" w14:textId="77777777" w:rsidR="00414CBC" w:rsidRDefault="008361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will not divulge or use any confidential information, described above, that I may become aware of during my service.</w:t>
            </w:r>
          </w:p>
        </w:tc>
      </w:tr>
      <w:tr w:rsidR="00414CBC" w14:paraId="577A1190" w14:textId="77777777" w:rsidTr="00255EC1">
        <w:trPr>
          <w:trHeight w:val="200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val="clear" w:color="auto" w:fill="CCCCCC"/>
          </w:tcPr>
          <w:p w14:paraId="7E27C9EA" w14:textId="77777777" w:rsidR="00414CBC" w:rsidRDefault="008361B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Your Identity as a Reviewer Will Be Kept Confidential</w:t>
            </w:r>
          </w:p>
        </w:tc>
      </w:tr>
      <w:tr w:rsidR="00414CBC" w14:paraId="04085D9D" w14:textId="77777777" w:rsidTr="00255EC1">
        <w:trPr>
          <w:trHeight w:val="2825"/>
        </w:trPr>
        <w:tc>
          <w:tcPr>
            <w:tcW w:w="8890" w:type="dxa"/>
            <w:gridSpan w:val="2"/>
            <w:tcBorders>
              <w:left w:val="single" w:sz="48" w:space="0" w:color="000000"/>
              <w:right w:val="single" w:sz="48" w:space="0" w:color="000000"/>
            </w:tcBorders>
          </w:tcPr>
          <w:p w14:paraId="0100AF63" w14:textId="77777777" w:rsidR="00414CBC" w:rsidRDefault="00414CB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25515ED" w14:textId="77777777" w:rsidR="00414CBC" w:rsidRDefault="008361B0">
            <w:pPr>
              <w:pStyle w:val="TableParagraph"/>
              <w:spacing w:before="1"/>
              <w:ind w:right="148"/>
              <w:rPr>
                <w:sz w:val="16"/>
              </w:rPr>
            </w:pPr>
            <w:r>
              <w:rPr>
                <w:sz w:val="16"/>
              </w:rPr>
              <w:t xml:space="preserve">I understand my identity as a reviewer of specific </w:t>
            </w:r>
            <w:r w:rsidR="00050E75">
              <w:rPr>
                <w:sz w:val="16"/>
              </w:rPr>
              <w:t>research project plan</w:t>
            </w:r>
            <w:r>
              <w:rPr>
                <w:sz w:val="16"/>
              </w:rPr>
              <w:t>(s) will be kept confidential to the maximum extent possible, except</w:t>
            </w:r>
            <w:r w:rsidR="00D54CFE">
              <w:rPr>
                <w:sz w:val="16"/>
              </w:rPr>
              <w:t xml:space="preserve"> in those instances where greater transparency is expected. Otherwise, </w:t>
            </w:r>
            <w:r>
              <w:rPr>
                <w:sz w:val="16"/>
              </w:rPr>
              <w:t>copies of written reviews that I s</w:t>
            </w:r>
            <w:r w:rsidR="00D54CFE">
              <w:rPr>
                <w:sz w:val="16"/>
              </w:rPr>
              <w:t>ubmit will be sent to the Principal</w:t>
            </w:r>
            <w:r>
              <w:rPr>
                <w:sz w:val="16"/>
              </w:rPr>
              <w:t xml:space="preserve"> </w:t>
            </w:r>
            <w:r w:rsidR="00D54CFE">
              <w:rPr>
                <w:sz w:val="16"/>
              </w:rPr>
              <w:t>Investigator</w:t>
            </w:r>
            <w:r>
              <w:rPr>
                <w:sz w:val="16"/>
              </w:rPr>
              <w:t>(s) without my name and affiliation.</w:t>
            </w:r>
          </w:p>
          <w:p w14:paraId="6536D7F9" w14:textId="77777777" w:rsidR="00414CBC" w:rsidRDefault="008361B0">
            <w:pPr>
              <w:pStyle w:val="TableParagraph"/>
              <w:tabs>
                <w:tab w:val="left" w:pos="6204"/>
                <w:tab w:val="left" w:pos="8649"/>
              </w:tabs>
              <w:spacing w:before="76" w:line="552" w:lineRule="exact"/>
              <w:ind w:right="5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Panel Member’s 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Print)</w:t>
            </w:r>
            <w:r w:rsidR="004965AC"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Member’s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Date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Name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Panel </w:t>
            </w: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 w:rsidR="004965AC"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 w:rsidR="004E0741" w:rsidRPr="004E0741">
              <w:rPr>
                <w:w w:val="99"/>
                <w:sz w:val="16"/>
                <w:u w:val="single"/>
              </w:rPr>
              <w:t>Special Panel on Toxoplasmosis Research and Animal Designation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w w:val="47"/>
                <w:sz w:val="16"/>
                <w:u w:val="single"/>
              </w:rPr>
              <w:t xml:space="preserve"> </w:t>
            </w:r>
          </w:p>
        </w:tc>
      </w:tr>
    </w:tbl>
    <w:p w14:paraId="4FFC0C47" w14:textId="77777777" w:rsidR="00414CBC" w:rsidRDefault="00414CBC">
      <w:pPr>
        <w:pStyle w:val="BodyText"/>
        <w:rPr>
          <w:b/>
        </w:rPr>
      </w:pPr>
    </w:p>
    <w:p w14:paraId="136FDB22" w14:textId="77777777" w:rsidR="00414CBC" w:rsidRDefault="00414CBC">
      <w:pPr>
        <w:pStyle w:val="BodyText"/>
        <w:spacing w:before="9"/>
        <w:rPr>
          <w:b/>
          <w:sz w:val="21"/>
        </w:rPr>
      </w:pPr>
    </w:p>
    <w:p w14:paraId="45366AF0" w14:textId="77777777" w:rsidR="004965AC" w:rsidRPr="00C94E9C" w:rsidRDefault="00050E75" w:rsidP="004965A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  <w:sz w:val="20"/>
        </w:rPr>
      </w:pPr>
      <w:r w:rsidRPr="004965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790E3" wp14:editId="6C7E25E9">
                <wp:simplePos x="0" y="0"/>
                <wp:positionH relativeFrom="page">
                  <wp:posOffset>1143000</wp:posOffset>
                </wp:positionH>
                <wp:positionV relativeFrom="paragraph">
                  <wp:posOffset>-450850</wp:posOffset>
                </wp:positionV>
                <wp:extent cx="5526405" cy="116840"/>
                <wp:effectExtent l="0" t="127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6405" cy="116840"/>
                        </a:xfrm>
                        <a:custGeom>
                          <a:avLst/>
                          <a:gdLst>
                            <a:gd name="T0" fmla="+- 0 10502 1800"/>
                            <a:gd name="T1" fmla="*/ T0 w 8703"/>
                            <a:gd name="T2" fmla="+- 0 -710 -710"/>
                            <a:gd name="T3" fmla="*/ -710 h 184"/>
                            <a:gd name="T4" fmla="+- 0 10440 1800"/>
                            <a:gd name="T5" fmla="*/ T4 w 8703"/>
                            <a:gd name="T6" fmla="+- 0 -710 -710"/>
                            <a:gd name="T7" fmla="*/ -710 h 184"/>
                            <a:gd name="T8" fmla="+- 0 1800 1800"/>
                            <a:gd name="T9" fmla="*/ T8 w 8703"/>
                            <a:gd name="T10" fmla="+- 0 -710 -710"/>
                            <a:gd name="T11" fmla="*/ -710 h 184"/>
                            <a:gd name="T12" fmla="+- 0 1800 1800"/>
                            <a:gd name="T13" fmla="*/ T12 w 8703"/>
                            <a:gd name="T14" fmla="+- 0 -526 -710"/>
                            <a:gd name="T15" fmla="*/ -526 h 184"/>
                            <a:gd name="T16" fmla="+- 0 10440 1800"/>
                            <a:gd name="T17" fmla="*/ T16 w 8703"/>
                            <a:gd name="T18" fmla="+- 0 -526 -710"/>
                            <a:gd name="T19" fmla="*/ -526 h 184"/>
                            <a:gd name="T20" fmla="+- 0 10502 1800"/>
                            <a:gd name="T21" fmla="*/ T20 w 8703"/>
                            <a:gd name="T22" fmla="+- 0 -526 -710"/>
                            <a:gd name="T23" fmla="*/ -526 h 184"/>
                            <a:gd name="T24" fmla="+- 0 10502 1800"/>
                            <a:gd name="T25" fmla="*/ T24 w 8703"/>
                            <a:gd name="T26" fmla="+- 0 -710 -710"/>
                            <a:gd name="T27" fmla="*/ -710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03" h="184">
                              <a:moveTo>
                                <a:pt x="8702" y="0"/>
                              </a:move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8640" y="184"/>
                              </a:lnTo>
                              <a:lnTo>
                                <a:pt x="8702" y="184"/>
                              </a:lnTo>
                              <a:lnTo>
                                <a:pt x="870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7354E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5.1pt,-35.5pt,522pt,-35.5pt,90pt,-35.5pt,90pt,-26.3pt,522pt,-26.3pt,525.1pt,-26.3pt,525.1pt,-35.5pt" coordsize="8703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" fillcolor="black" stroked="f">
                <v:path arrowok="t" o:connecttype="custom" o:connectlocs="5525770,-450850;5486400,-450850;0,-450850;0,-334010;5486400,-334010;5525770,-334010;5525770,-450850" o:connectangles="0,0,0,0,0,0,0"/>
                <w10:wrap anchorx="page"/>
              </v:polyline>
            </w:pict>
          </mc:Fallback>
        </mc:AlternateContent>
      </w:r>
      <w:r w:rsidR="004965AC">
        <w:rPr>
          <w:rFonts w:ascii="Times New Roman"/>
          <w:sz w:val="18"/>
          <w:szCs w:val="18"/>
        </w:rPr>
        <w:t xml:space="preserve">    </w:t>
      </w:r>
      <w:r w:rsidR="004965AC" w:rsidRPr="004965AC">
        <w:rPr>
          <w:b/>
          <w:i/>
          <w:sz w:val="18"/>
          <w:szCs w:val="18"/>
          <w:u w:val="single"/>
        </w:rPr>
        <w:t>PLEASE COMPLETE AND RETURN VIA EMAIL OR SECURE FAX (301-504-1251) AS SOON AS POSSIBLE</w:t>
      </w:r>
      <w:r w:rsidR="004965AC" w:rsidRPr="00C94E9C">
        <w:rPr>
          <w:b/>
          <w:i/>
          <w:sz w:val="20"/>
        </w:rPr>
        <w:t xml:space="preserve">.  </w:t>
      </w:r>
    </w:p>
    <w:p w14:paraId="53B14CE2" w14:textId="77777777" w:rsidR="00414CBC" w:rsidRDefault="00414CBC">
      <w:pPr>
        <w:ind w:left="3210" w:right="3427"/>
        <w:jc w:val="center"/>
        <w:rPr>
          <w:rFonts w:ascii="Times New Roman"/>
          <w:sz w:val="16"/>
        </w:rPr>
      </w:pPr>
    </w:p>
    <w:sectPr w:rsidR="00414CBC">
      <w:pgSz w:w="12240" w:h="15840"/>
      <w:pgMar w:top="1560" w:right="1320" w:bottom="280" w:left="1540" w:header="11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601C" w14:textId="77777777" w:rsidR="00A8646D" w:rsidRDefault="00A8646D">
      <w:r>
        <w:separator/>
      </w:r>
    </w:p>
  </w:endnote>
  <w:endnote w:type="continuationSeparator" w:id="0">
    <w:p w14:paraId="48A4E1CC" w14:textId="77777777" w:rsidR="00A8646D" w:rsidRDefault="00A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4D47" w14:textId="77777777" w:rsidR="00A8646D" w:rsidRDefault="00A8646D">
      <w:r>
        <w:separator/>
      </w:r>
    </w:p>
  </w:footnote>
  <w:footnote w:type="continuationSeparator" w:id="0">
    <w:p w14:paraId="1A4F51DF" w14:textId="77777777" w:rsidR="00A8646D" w:rsidRDefault="00A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DCF9" w14:textId="77777777" w:rsidR="00414CBC" w:rsidRDefault="00050E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BF2D7" wp14:editId="773FD3DB">
              <wp:simplePos x="0" y="0"/>
              <wp:positionH relativeFrom="page">
                <wp:posOffset>1753870</wp:posOffset>
              </wp:positionH>
              <wp:positionV relativeFrom="page">
                <wp:posOffset>642620</wp:posOffset>
              </wp:positionV>
              <wp:extent cx="4357370" cy="342265"/>
              <wp:effectExtent l="127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E96E" w14:textId="77777777" w:rsidR="00414CBC" w:rsidRDefault="008361B0">
                          <w:pPr>
                            <w:spacing w:before="12"/>
                            <w:ind w:left="18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U.S. Department of Agriculture</w:t>
                          </w:r>
                        </w:p>
                        <w:p w14:paraId="55091DCA" w14:textId="77777777" w:rsidR="00414CBC" w:rsidRDefault="008361B0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Agriculture Research Service - Office of Scientific Quality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BF2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38.1pt;margin-top:50.6pt;width:343.1pt;height: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Is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" filled="f" stroked="f">
              <v:textbox inset="0,0,0,0">
                <w:txbxContent>
                  <w:p w14:paraId="60F5E96E" w14:textId="77777777" w:rsidR="00414CBC" w:rsidRDefault="008361B0">
                    <w:pPr>
                      <w:spacing w:before="12"/>
                      <w:ind w:left="1824"/>
                      <w:rPr>
                        <w:b/>
                      </w:rPr>
                    </w:pPr>
                    <w:r>
                      <w:rPr>
                        <w:b/>
                      </w:rPr>
                      <w:t>U.S. Department of Agriculture</w:t>
                    </w:r>
                  </w:p>
                  <w:p w14:paraId="55091DCA" w14:textId="77777777" w:rsidR="00414CBC" w:rsidRDefault="008361B0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Agriculture Research Service - Office of Scientific Quality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342C4"/>
    <w:multiLevelType w:val="hybridMultilevel"/>
    <w:tmpl w:val="137E08BE"/>
    <w:lvl w:ilvl="0" w:tplc="BAC47452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B50E174"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E410DA12">
      <w:numFmt w:val="bullet"/>
      <w:lvlText w:val="•"/>
      <w:lvlJc w:val="left"/>
      <w:pPr>
        <w:ind w:left="2660" w:hanging="361"/>
      </w:pPr>
      <w:rPr>
        <w:rFonts w:hint="default"/>
      </w:rPr>
    </w:lvl>
    <w:lvl w:ilvl="3" w:tplc="A516A6D2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7618FE22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22A6BD7C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08E2ABC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F84AC1D0"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F490BFAC">
      <w:numFmt w:val="bullet"/>
      <w:lvlText w:val="•"/>
      <w:lvlJc w:val="left"/>
      <w:pPr>
        <w:ind w:left="77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C"/>
    <w:rsid w:val="00050E75"/>
    <w:rsid w:val="00255EC1"/>
    <w:rsid w:val="003855D7"/>
    <w:rsid w:val="00414CBC"/>
    <w:rsid w:val="004965AC"/>
    <w:rsid w:val="004E0741"/>
    <w:rsid w:val="005A4078"/>
    <w:rsid w:val="005B0299"/>
    <w:rsid w:val="008361B0"/>
    <w:rsid w:val="00A8646D"/>
    <w:rsid w:val="00AB6722"/>
    <w:rsid w:val="00BA63B9"/>
    <w:rsid w:val="00D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A6C62"/>
  <w15:docId w15:val="{C70A8683-86BA-4AB4-ABE3-898E66B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B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Conflict of Interest for OSQR panel invitees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Conflict of Interest for OSQR panel invitees</dc:title>
  <dc:creator>DrMDKing</dc:creator>
  <cp:lastModifiedBy>DalyLucas, Linda</cp:lastModifiedBy>
  <cp:revision>2</cp:revision>
  <cp:lastPrinted>2018-11-09T14:39:00Z</cp:lastPrinted>
  <dcterms:created xsi:type="dcterms:W3CDTF">2020-01-30T19:03:00Z</dcterms:created>
  <dcterms:modified xsi:type="dcterms:W3CDTF">2020-01-30T19:03:00Z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2018-11-09T00:00:00Z</vt:filetime>
  </property>
</Properties>
</file>